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DC" w:rsidRDefault="00C72116" w:rsidP="008A45DC">
      <w:pPr>
        <w:jc w:val="center"/>
        <w:rPr>
          <w:b/>
        </w:rPr>
      </w:pPr>
      <w:r>
        <w:rPr>
          <w:b/>
        </w:rPr>
        <w:t xml:space="preserve">  Протокол</w:t>
      </w:r>
      <w:r w:rsidR="008A45DC">
        <w:rPr>
          <w:b/>
        </w:rPr>
        <w:t xml:space="preserve"> № </w:t>
      </w:r>
      <w:r w:rsidR="00337AA8">
        <w:rPr>
          <w:b/>
        </w:rPr>
        <w:t>2</w:t>
      </w:r>
    </w:p>
    <w:p w:rsidR="008A45DC" w:rsidRDefault="008A45DC" w:rsidP="008A45DC">
      <w:pPr>
        <w:jc w:val="center"/>
        <w:rPr>
          <w:b/>
        </w:rPr>
      </w:pPr>
    </w:p>
    <w:p w:rsidR="008A45DC" w:rsidRDefault="00C72116" w:rsidP="008A45DC">
      <w:pPr>
        <w:jc w:val="center"/>
      </w:pPr>
      <w:r>
        <w:t>з</w:t>
      </w:r>
      <w:r w:rsidR="008A45DC">
        <w:t xml:space="preserve">аседание комиссии по обеспечению безопасности дорожного движения на территории </w:t>
      </w:r>
      <w:proofErr w:type="spellStart"/>
      <w:r w:rsidR="008A45DC">
        <w:t>Кетовского</w:t>
      </w:r>
      <w:proofErr w:type="spellEnd"/>
      <w:r w:rsidR="008A45DC">
        <w:t xml:space="preserve"> района</w:t>
      </w:r>
    </w:p>
    <w:p w:rsidR="008A45DC" w:rsidRDefault="008A45DC" w:rsidP="008A45DC">
      <w:pPr>
        <w:ind w:left="426"/>
        <w:jc w:val="center"/>
      </w:pPr>
    </w:p>
    <w:p w:rsidR="008A45DC" w:rsidRDefault="00E65A61" w:rsidP="008A45DC">
      <w:pPr>
        <w:tabs>
          <w:tab w:val="center" w:pos="4677"/>
        </w:tabs>
      </w:pPr>
      <w:r>
        <w:t>2</w:t>
      </w:r>
      <w:r w:rsidR="00250235">
        <w:t>3</w:t>
      </w:r>
      <w:r w:rsidR="008A45DC">
        <w:t xml:space="preserve"> </w:t>
      </w:r>
      <w:r w:rsidR="00250235">
        <w:t>июня</w:t>
      </w:r>
      <w:r w:rsidR="008A45DC">
        <w:t xml:space="preserve">  201</w:t>
      </w:r>
      <w:r w:rsidR="006A12B7">
        <w:t>7</w:t>
      </w:r>
      <w:r w:rsidR="008A45DC">
        <w:t xml:space="preserve"> года</w:t>
      </w:r>
      <w:r w:rsidR="008A45DC">
        <w:tab/>
        <w:t xml:space="preserve">                                    </w:t>
      </w:r>
      <w:r w:rsidR="00306F8A">
        <w:t xml:space="preserve">                              </w:t>
      </w:r>
      <w:r w:rsidR="008A45DC">
        <w:t xml:space="preserve">присутствовало      </w:t>
      </w:r>
      <w:r w:rsidR="006A12B7">
        <w:t>6</w:t>
      </w:r>
      <w:r w:rsidR="008A45DC">
        <w:t xml:space="preserve">    человек</w:t>
      </w:r>
    </w:p>
    <w:p w:rsidR="008A45DC" w:rsidRDefault="008A45DC" w:rsidP="008A45DC">
      <w:pPr>
        <w:tabs>
          <w:tab w:val="center" w:pos="4677"/>
        </w:tabs>
      </w:pPr>
    </w:p>
    <w:p w:rsidR="0078691D" w:rsidRDefault="0078691D" w:rsidP="0078691D">
      <w:pPr>
        <w:tabs>
          <w:tab w:val="center" w:pos="4677"/>
        </w:tabs>
        <w:jc w:val="both"/>
        <w:rPr>
          <w:b/>
          <w:bCs/>
        </w:rPr>
      </w:pPr>
    </w:p>
    <w:p w:rsidR="0078691D" w:rsidRPr="0078691D" w:rsidRDefault="0078691D" w:rsidP="0078691D">
      <w:pPr>
        <w:tabs>
          <w:tab w:val="center" w:pos="4677"/>
        </w:tabs>
        <w:jc w:val="both"/>
        <w:rPr>
          <w:u w:val="single"/>
        </w:rPr>
      </w:pPr>
      <w:r w:rsidRPr="0078691D">
        <w:rPr>
          <w:b/>
          <w:bCs/>
        </w:rPr>
        <w:t xml:space="preserve">1. Анализ аварийности и транспортной дисциплины в районе за </w:t>
      </w:r>
      <w:r w:rsidR="00250235">
        <w:rPr>
          <w:b/>
          <w:bCs/>
        </w:rPr>
        <w:t>5 месяцев</w:t>
      </w:r>
      <w:r w:rsidRPr="0078691D">
        <w:rPr>
          <w:b/>
          <w:bCs/>
        </w:rPr>
        <w:t xml:space="preserve"> 201</w:t>
      </w:r>
      <w:r w:rsidR="00250235">
        <w:rPr>
          <w:b/>
          <w:bCs/>
        </w:rPr>
        <w:t>7</w:t>
      </w:r>
      <w:r w:rsidRPr="0078691D">
        <w:rPr>
          <w:b/>
          <w:bCs/>
        </w:rPr>
        <w:t xml:space="preserve"> года.</w:t>
      </w:r>
    </w:p>
    <w:p w:rsidR="00250235" w:rsidRPr="00077174" w:rsidRDefault="00250235" w:rsidP="00250235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Начальник ОГИБДД ОМВД России по </w:t>
      </w:r>
      <w:proofErr w:type="spellStart"/>
      <w:r>
        <w:rPr>
          <w:u w:val="single"/>
        </w:rPr>
        <w:t>Кетовскому</w:t>
      </w:r>
      <w:proofErr w:type="spellEnd"/>
      <w:r>
        <w:rPr>
          <w:u w:val="single"/>
        </w:rPr>
        <w:t xml:space="preserve"> району  А.В. Екимов</w:t>
      </w:r>
    </w:p>
    <w:p w:rsidR="00F35683" w:rsidRPr="00166BDD" w:rsidRDefault="0078691D" w:rsidP="006A12B7">
      <w:pPr>
        <w:ind w:firstLine="709"/>
        <w:jc w:val="both"/>
      </w:pPr>
      <w:r w:rsidRPr="00166BDD">
        <w:t xml:space="preserve">   </w:t>
      </w:r>
      <w:r w:rsidR="006A12B7" w:rsidRPr="00166BDD">
        <w:t xml:space="preserve">За </w:t>
      </w:r>
      <w:r w:rsidR="00250235" w:rsidRPr="00166BDD">
        <w:t>5 месяцев</w:t>
      </w:r>
      <w:r w:rsidR="006A12B7" w:rsidRPr="00166BDD">
        <w:t xml:space="preserve"> 201</w:t>
      </w:r>
      <w:r w:rsidR="00250235" w:rsidRPr="00166BDD">
        <w:t>7</w:t>
      </w:r>
      <w:r w:rsidR="006A12B7" w:rsidRPr="00166BDD">
        <w:t xml:space="preserve"> года на территории района зарегистрировано </w:t>
      </w:r>
      <w:r w:rsidR="00250235" w:rsidRPr="00166BDD">
        <w:t>294</w:t>
      </w:r>
      <w:r w:rsidR="006A12B7" w:rsidRPr="00166BDD">
        <w:t xml:space="preserve"> дорожно-транспортных происшествий (далее - ДТП), из них </w:t>
      </w:r>
      <w:r w:rsidR="00250235" w:rsidRPr="00166BDD">
        <w:t>19</w:t>
      </w:r>
      <w:r w:rsidR="006A12B7" w:rsidRPr="00166BDD">
        <w:rPr>
          <w:i/>
        </w:rPr>
        <w:t xml:space="preserve"> </w:t>
      </w:r>
      <w:r w:rsidR="006A12B7" w:rsidRPr="00166BDD">
        <w:t xml:space="preserve">«учетных», в результате которых </w:t>
      </w:r>
      <w:r w:rsidR="00250235" w:rsidRPr="00166BDD">
        <w:t>2</w:t>
      </w:r>
      <w:r w:rsidR="006A12B7" w:rsidRPr="00166BDD">
        <w:t xml:space="preserve"> человек</w:t>
      </w:r>
      <w:r w:rsidR="00250235" w:rsidRPr="00166BDD">
        <w:t>а</w:t>
      </w:r>
      <w:r w:rsidR="006A12B7" w:rsidRPr="00166BDD">
        <w:t xml:space="preserve"> погибли и </w:t>
      </w:r>
      <w:r w:rsidR="00250235" w:rsidRPr="00166BDD">
        <w:t>39</w:t>
      </w:r>
      <w:r w:rsidR="006A12B7" w:rsidRPr="00166BDD">
        <w:t xml:space="preserve"> получили ранения. </w:t>
      </w:r>
    </w:p>
    <w:p w:rsidR="00F35683" w:rsidRPr="00166BDD" w:rsidRDefault="00F35683" w:rsidP="006A12B7">
      <w:pPr>
        <w:ind w:firstLine="709"/>
        <w:jc w:val="both"/>
      </w:pPr>
    </w:p>
    <w:p w:rsidR="006A12B7" w:rsidRPr="00166BDD" w:rsidRDefault="006A12B7" w:rsidP="006A12B7">
      <w:pPr>
        <w:ind w:firstLine="709"/>
        <w:jc w:val="both"/>
      </w:pPr>
      <w:r w:rsidRPr="00166BDD">
        <w:t xml:space="preserve">Тяжесть последствий ДТП составила </w:t>
      </w:r>
      <w:r w:rsidR="00250235" w:rsidRPr="00166BDD">
        <w:t>4,9</w:t>
      </w:r>
      <w:r w:rsidRPr="00166BDD">
        <w:t xml:space="preserve"> %  на 100 пострадавших. </w:t>
      </w:r>
    </w:p>
    <w:p w:rsidR="006A12B7" w:rsidRPr="00166BDD" w:rsidRDefault="006A12B7" w:rsidP="00250235">
      <w:pPr>
        <w:pStyle w:val="a4"/>
        <w:widowControl w:val="0"/>
        <w:tabs>
          <w:tab w:val="left" w:pos="5954"/>
        </w:tabs>
        <w:ind w:firstLine="709"/>
        <w:jc w:val="both"/>
        <w:rPr>
          <w:b w:val="0"/>
          <w:sz w:val="24"/>
          <w:szCs w:val="24"/>
        </w:rPr>
      </w:pPr>
      <w:r w:rsidRPr="00166BDD">
        <w:rPr>
          <w:b w:val="0"/>
          <w:sz w:val="24"/>
          <w:szCs w:val="24"/>
        </w:rPr>
        <w:t xml:space="preserve">Основными причинами происшествий по вине водителей явились выезд на полосу встречного движения </w:t>
      </w:r>
      <w:r w:rsidR="00250235" w:rsidRPr="00166BDD">
        <w:rPr>
          <w:b w:val="0"/>
          <w:sz w:val="24"/>
          <w:szCs w:val="24"/>
        </w:rPr>
        <w:t>7</w:t>
      </w:r>
      <w:r w:rsidRPr="00166BDD">
        <w:rPr>
          <w:b w:val="0"/>
          <w:sz w:val="24"/>
          <w:szCs w:val="24"/>
        </w:rPr>
        <w:t xml:space="preserve"> ДТП </w:t>
      </w:r>
      <w:r w:rsidRPr="00166BDD">
        <w:rPr>
          <w:b w:val="0"/>
          <w:color w:val="FF0000"/>
          <w:sz w:val="24"/>
          <w:szCs w:val="24"/>
        </w:rPr>
        <w:t xml:space="preserve"> </w:t>
      </w:r>
      <w:r w:rsidRPr="00166BDD">
        <w:rPr>
          <w:b w:val="0"/>
          <w:sz w:val="24"/>
          <w:szCs w:val="24"/>
        </w:rPr>
        <w:t xml:space="preserve">по ч.4 ст. 12.15 </w:t>
      </w:r>
      <w:proofErr w:type="spellStart"/>
      <w:r w:rsidRPr="00166BDD">
        <w:rPr>
          <w:b w:val="0"/>
          <w:sz w:val="24"/>
          <w:szCs w:val="24"/>
        </w:rPr>
        <w:t>КоАП</w:t>
      </w:r>
      <w:proofErr w:type="spellEnd"/>
      <w:r w:rsidRPr="00166BDD">
        <w:rPr>
          <w:b w:val="0"/>
          <w:sz w:val="24"/>
          <w:szCs w:val="24"/>
        </w:rPr>
        <w:t xml:space="preserve"> РФ к административной ответственности привлечено </w:t>
      </w:r>
      <w:r w:rsidR="00250235" w:rsidRPr="00166BDD">
        <w:rPr>
          <w:b w:val="0"/>
          <w:sz w:val="24"/>
          <w:szCs w:val="24"/>
        </w:rPr>
        <w:t>8</w:t>
      </w:r>
      <w:r w:rsidRPr="00166BDD">
        <w:rPr>
          <w:b w:val="0"/>
          <w:sz w:val="24"/>
          <w:szCs w:val="24"/>
        </w:rPr>
        <w:t xml:space="preserve"> водителей,</w:t>
      </w:r>
      <w:r w:rsidRPr="00166BDD">
        <w:rPr>
          <w:b w:val="0"/>
          <w:color w:val="FF0000"/>
          <w:sz w:val="24"/>
          <w:szCs w:val="24"/>
        </w:rPr>
        <w:t xml:space="preserve"> </w:t>
      </w:r>
      <w:r w:rsidRPr="00166BDD">
        <w:rPr>
          <w:b w:val="0"/>
          <w:sz w:val="24"/>
          <w:szCs w:val="24"/>
        </w:rPr>
        <w:t xml:space="preserve">несоблюдение очередности  проезда </w:t>
      </w:r>
      <w:r w:rsidR="00250235" w:rsidRPr="00166BDD">
        <w:rPr>
          <w:b w:val="0"/>
          <w:sz w:val="24"/>
          <w:szCs w:val="24"/>
        </w:rPr>
        <w:t>1</w:t>
      </w:r>
      <w:r w:rsidRPr="00166BDD">
        <w:rPr>
          <w:b w:val="0"/>
          <w:sz w:val="24"/>
          <w:szCs w:val="24"/>
        </w:rPr>
        <w:t xml:space="preserve"> ДТП</w:t>
      </w:r>
      <w:proofErr w:type="gramStart"/>
      <w:r w:rsidRPr="00166BDD">
        <w:rPr>
          <w:b w:val="0"/>
          <w:sz w:val="24"/>
          <w:szCs w:val="24"/>
        </w:rPr>
        <w:t xml:space="preserve"> </w:t>
      </w:r>
      <w:r w:rsidR="00250235" w:rsidRPr="00166BDD">
        <w:rPr>
          <w:b w:val="0"/>
          <w:sz w:val="24"/>
          <w:szCs w:val="24"/>
        </w:rPr>
        <w:t>.</w:t>
      </w:r>
      <w:proofErr w:type="gramEnd"/>
    </w:p>
    <w:p w:rsidR="00166BDD" w:rsidRPr="00166BDD" w:rsidRDefault="00250235" w:rsidP="006A12B7">
      <w:pPr>
        <w:ind w:firstLine="567"/>
        <w:jc w:val="both"/>
      </w:pPr>
      <w:r w:rsidRPr="00166BDD">
        <w:t>В отчетном периоде заре</w:t>
      </w:r>
      <w:r w:rsidR="00166BDD" w:rsidRPr="00166BDD">
        <w:t>гистрировано 5 ДТП, связанных с наездом на пешеходов, при которых 1 человек погиб и 4 получили ранения.</w:t>
      </w:r>
    </w:p>
    <w:p w:rsidR="006A12B7" w:rsidRPr="00166BDD" w:rsidRDefault="006A12B7" w:rsidP="006A12B7">
      <w:pPr>
        <w:ind w:firstLine="567"/>
        <w:jc w:val="both"/>
      </w:pPr>
      <w:r w:rsidRPr="00166BDD">
        <w:t xml:space="preserve"> К административной ответственности за нарушения ПДД РФ привлечено </w:t>
      </w:r>
      <w:r w:rsidR="00166BDD" w:rsidRPr="00166BDD">
        <w:t>15</w:t>
      </w:r>
      <w:r w:rsidRPr="00166BDD">
        <w:t xml:space="preserve">6 пешеходов. </w:t>
      </w:r>
    </w:p>
    <w:p w:rsidR="006A12B7" w:rsidRPr="00166BDD" w:rsidRDefault="006A12B7" w:rsidP="006A12B7">
      <w:pPr>
        <w:ind w:firstLine="567"/>
        <w:jc w:val="both"/>
      </w:pPr>
      <w:r w:rsidRPr="00166BDD">
        <w:t xml:space="preserve">С участием нетрезвых водителей зарегистрировано </w:t>
      </w:r>
      <w:r w:rsidR="00166BDD" w:rsidRPr="00166BDD">
        <w:t>3</w:t>
      </w:r>
      <w:r w:rsidRPr="00166BDD">
        <w:t xml:space="preserve"> ДТП, при которых 3 человека получили. </w:t>
      </w:r>
    </w:p>
    <w:p w:rsidR="006A12B7" w:rsidRPr="007928D4" w:rsidRDefault="006A12B7" w:rsidP="006A12B7">
      <w:pPr>
        <w:ind w:firstLine="709"/>
        <w:jc w:val="both"/>
      </w:pPr>
      <w:r w:rsidRPr="00C33AF8">
        <w:t xml:space="preserve">По предупреждению и пресечению подобных правонарушений на территории </w:t>
      </w:r>
      <w:proofErr w:type="spellStart"/>
      <w:r w:rsidRPr="00C33AF8">
        <w:t>Кетовского</w:t>
      </w:r>
      <w:proofErr w:type="spellEnd"/>
      <w:r w:rsidRPr="00C33AF8">
        <w:t xml:space="preserve"> района </w:t>
      </w:r>
      <w:r w:rsidR="00166BDD">
        <w:t xml:space="preserve">за пять месяцев были проведены профилактические мероприятия </w:t>
      </w:r>
      <w:r w:rsidRPr="00C33AF8">
        <w:t xml:space="preserve"> «Нетрезвый водитель», «Улица» </w:t>
      </w:r>
      <w:r w:rsidR="00166BDD">
        <w:t>всего проведено 10 таких мероприятий</w:t>
      </w:r>
      <w:r w:rsidRPr="00C33AF8">
        <w:t xml:space="preserve">, в которых было выявлено </w:t>
      </w:r>
      <w:r w:rsidR="00166BDD">
        <w:t>19</w:t>
      </w:r>
      <w:r w:rsidRPr="001B6D33">
        <w:t xml:space="preserve"> водителей управляющих транспортными средствами в состоянии опьянения. </w:t>
      </w:r>
      <w:r w:rsidRPr="007928D4">
        <w:t xml:space="preserve">Всего же за отчетный период инспекторами ОГИБДД ОМВД России по </w:t>
      </w:r>
      <w:proofErr w:type="spellStart"/>
      <w:r w:rsidRPr="007928D4">
        <w:t>Кетовскому</w:t>
      </w:r>
      <w:proofErr w:type="spellEnd"/>
      <w:r w:rsidRPr="007928D4">
        <w:t xml:space="preserve"> району выявлено </w:t>
      </w:r>
      <w:r w:rsidR="00166BDD">
        <w:t>48 водителей</w:t>
      </w:r>
      <w:r w:rsidRPr="007928D4">
        <w:t>, управляющих транспортными средствами в состоянии опьянения либо лиц отказавшихся от прохождения.</w:t>
      </w:r>
    </w:p>
    <w:p w:rsidR="006A12B7" w:rsidRPr="00837953" w:rsidRDefault="00166BDD" w:rsidP="006A12B7">
      <w:pPr>
        <w:ind w:firstLine="709"/>
        <w:jc w:val="both"/>
      </w:pPr>
      <w:r w:rsidRPr="00837953">
        <w:t>За истекший</w:t>
      </w:r>
      <w:r w:rsidR="006A12B7" w:rsidRPr="00837953">
        <w:t xml:space="preserve"> период произошло 2 ДТП с участием несовершеннолетних участников дорожного движения</w:t>
      </w:r>
      <w:r w:rsidRPr="00837953">
        <w:t>: одно ДТП, связанное с наездом на пешехода, во втором ДТП пострадали два несовершеннолетних пассажира при столкновении двух автомобилей.</w:t>
      </w:r>
      <w:r w:rsidR="006A12B7" w:rsidRPr="00837953">
        <w:t xml:space="preserve"> </w:t>
      </w:r>
    </w:p>
    <w:p w:rsidR="00837953" w:rsidRDefault="006A12B7" w:rsidP="006A12B7">
      <w:pPr>
        <w:pStyle w:val="21"/>
        <w:rPr>
          <w:sz w:val="24"/>
          <w:szCs w:val="24"/>
        </w:rPr>
      </w:pPr>
      <w:r w:rsidRPr="00837953">
        <w:rPr>
          <w:sz w:val="24"/>
          <w:szCs w:val="24"/>
        </w:rPr>
        <w:t xml:space="preserve">Зарегистрировано </w:t>
      </w:r>
      <w:r w:rsidR="00837953" w:rsidRPr="00837953">
        <w:rPr>
          <w:sz w:val="24"/>
          <w:szCs w:val="24"/>
        </w:rPr>
        <w:t xml:space="preserve">3 </w:t>
      </w:r>
      <w:r w:rsidRPr="00837953">
        <w:rPr>
          <w:sz w:val="24"/>
          <w:szCs w:val="24"/>
        </w:rPr>
        <w:t>ДТП с участием транспорта</w:t>
      </w:r>
      <w:r w:rsidRPr="00837953">
        <w:rPr>
          <w:i/>
          <w:sz w:val="24"/>
          <w:szCs w:val="24"/>
        </w:rPr>
        <w:t xml:space="preserve"> </w:t>
      </w:r>
      <w:r w:rsidRPr="00837953">
        <w:rPr>
          <w:sz w:val="24"/>
          <w:szCs w:val="24"/>
        </w:rPr>
        <w:t>скрывшегося с места ДТП,</w:t>
      </w:r>
      <w:r w:rsidRPr="007C3455">
        <w:rPr>
          <w:sz w:val="24"/>
          <w:szCs w:val="24"/>
        </w:rPr>
        <w:t xml:space="preserve"> при которых </w:t>
      </w:r>
      <w:r w:rsidR="00837953">
        <w:rPr>
          <w:sz w:val="24"/>
          <w:szCs w:val="24"/>
        </w:rPr>
        <w:t>6</w:t>
      </w:r>
      <w:r w:rsidRPr="007C3455">
        <w:rPr>
          <w:sz w:val="24"/>
          <w:szCs w:val="24"/>
        </w:rPr>
        <w:t xml:space="preserve"> человек получили ранения. </w:t>
      </w:r>
    </w:p>
    <w:p w:rsidR="006A12B7" w:rsidRDefault="00837953" w:rsidP="006A12B7">
      <w:pPr>
        <w:pStyle w:val="21"/>
        <w:rPr>
          <w:sz w:val="24"/>
          <w:szCs w:val="24"/>
        </w:rPr>
      </w:pPr>
      <w:r>
        <w:rPr>
          <w:sz w:val="24"/>
          <w:szCs w:val="24"/>
        </w:rPr>
        <w:t>За 5</w:t>
      </w:r>
      <w:r w:rsidR="006A12B7" w:rsidRPr="007C3455">
        <w:rPr>
          <w:sz w:val="24"/>
          <w:szCs w:val="24"/>
        </w:rPr>
        <w:t xml:space="preserve"> месяцев 201</w:t>
      </w:r>
      <w:r>
        <w:rPr>
          <w:sz w:val="24"/>
          <w:szCs w:val="24"/>
        </w:rPr>
        <w:t>7</w:t>
      </w:r>
      <w:r w:rsidR="006A12B7" w:rsidRPr="007C3455">
        <w:rPr>
          <w:sz w:val="24"/>
          <w:szCs w:val="24"/>
        </w:rPr>
        <w:t xml:space="preserve"> года на территории района произошло </w:t>
      </w:r>
      <w:r>
        <w:rPr>
          <w:sz w:val="24"/>
          <w:szCs w:val="24"/>
        </w:rPr>
        <w:t xml:space="preserve">39 ДТП, при которых водители </w:t>
      </w:r>
      <w:r w:rsidR="006A12B7" w:rsidRPr="007C3455">
        <w:rPr>
          <w:sz w:val="24"/>
          <w:szCs w:val="24"/>
        </w:rPr>
        <w:t xml:space="preserve"> с места Д</w:t>
      </w:r>
      <w:proofErr w:type="gramStart"/>
      <w:r w:rsidR="006A12B7" w:rsidRPr="007C3455">
        <w:rPr>
          <w:sz w:val="24"/>
          <w:szCs w:val="24"/>
        </w:rPr>
        <w:t>ТП скр</w:t>
      </w:r>
      <w:proofErr w:type="gramEnd"/>
      <w:r w:rsidR="006A12B7" w:rsidRPr="007C3455">
        <w:rPr>
          <w:sz w:val="24"/>
          <w:szCs w:val="24"/>
        </w:rPr>
        <w:t xml:space="preserve">ылись, раскрыто </w:t>
      </w:r>
      <w:r>
        <w:rPr>
          <w:sz w:val="24"/>
          <w:szCs w:val="24"/>
        </w:rPr>
        <w:t>18</w:t>
      </w:r>
      <w:r w:rsidR="006A12B7" w:rsidRPr="007C3455">
        <w:rPr>
          <w:sz w:val="24"/>
          <w:szCs w:val="24"/>
        </w:rPr>
        <w:t xml:space="preserve"> ДТП</w:t>
      </w:r>
      <w:r>
        <w:rPr>
          <w:sz w:val="24"/>
          <w:szCs w:val="24"/>
        </w:rPr>
        <w:t>.</w:t>
      </w:r>
    </w:p>
    <w:p w:rsidR="006A12B7" w:rsidRPr="007C3455" w:rsidRDefault="00837953" w:rsidP="006A12B7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Составлено 8 протоколов об административных правонарушениях по </w:t>
      </w:r>
      <w:r w:rsidR="006A12B7" w:rsidRPr="007C3455">
        <w:rPr>
          <w:sz w:val="24"/>
          <w:szCs w:val="24"/>
        </w:rPr>
        <w:t xml:space="preserve">ст. 12.27 ч. 2 </w:t>
      </w:r>
      <w:proofErr w:type="spellStart"/>
      <w:r w:rsidR="006A12B7" w:rsidRPr="007C3455">
        <w:rPr>
          <w:sz w:val="24"/>
          <w:szCs w:val="24"/>
        </w:rPr>
        <w:t>КоАП</w:t>
      </w:r>
      <w:proofErr w:type="spellEnd"/>
      <w:r w:rsidR="006A12B7" w:rsidRPr="007C3455">
        <w:rPr>
          <w:sz w:val="24"/>
          <w:szCs w:val="24"/>
        </w:rPr>
        <w:t xml:space="preserve"> РФ. </w:t>
      </w:r>
    </w:p>
    <w:p w:rsidR="006A12B7" w:rsidRPr="00C33AF8" w:rsidRDefault="006A12B7" w:rsidP="006A12B7">
      <w:pPr>
        <w:pStyle w:val="a4"/>
        <w:widowControl w:val="0"/>
        <w:tabs>
          <w:tab w:val="left" w:pos="5954"/>
        </w:tabs>
        <w:ind w:firstLine="709"/>
        <w:jc w:val="both"/>
        <w:rPr>
          <w:b w:val="0"/>
          <w:sz w:val="24"/>
          <w:szCs w:val="24"/>
        </w:rPr>
      </w:pPr>
      <w:r w:rsidRPr="00837953">
        <w:rPr>
          <w:b w:val="0"/>
          <w:sz w:val="24"/>
          <w:szCs w:val="24"/>
        </w:rPr>
        <w:t xml:space="preserve">Основная часть ДТП </w:t>
      </w:r>
      <w:r w:rsidR="00837953" w:rsidRPr="00837953">
        <w:rPr>
          <w:b w:val="0"/>
          <w:sz w:val="24"/>
          <w:szCs w:val="24"/>
        </w:rPr>
        <w:t>18</w:t>
      </w:r>
      <w:r w:rsidRPr="00837953">
        <w:rPr>
          <w:b w:val="0"/>
          <w:sz w:val="24"/>
          <w:szCs w:val="24"/>
        </w:rPr>
        <w:t xml:space="preserve"> (удельный вес – 97,4 %) совершены </w:t>
      </w:r>
      <w:r w:rsidRPr="00837953">
        <w:rPr>
          <w:b w:val="0"/>
          <w:bCs/>
          <w:iCs/>
          <w:sz w:val="24"/>
          <w:szCs w:val="24"/>
        </w:rPr>
        <w:t>водителями транспортных средств, принадлежащих физическим лицам,</w:t>
      </w:r>
      <w:r w:rsidRPr="00837953">
        <w:rPr>
          <w:b w:val="0"/>
          <w:bCs/>
          <w:i/>
          <w:iCs/>
          <w:sz w:val="24"/>
          <w:szCs w:val="24"/>
        </w:rPr>
        <w:t xml:space="preserve"> </w:t>
      </w:r>
      <w:r w:rsidRPr="00837953">
        <w:rPr>
          <w:b w:val="0"/>
          <w:sz w:val="24"/>
          <w:szCs w:val="24"/>
        </w:rPr>
        <w:t xml:space="preserve">при которых </w:t>
      </w:r>
      <w:r w:rsidR="00837953" w:rsidRPr="00837953">
        <w:rPr>
          <w:b w:val="0"/>
          <w:sz w:val="24"/>
          <w:szCs w:val="24"/>
        </w:rPr>
        <w:t>2</w:t>
      </w:r>
      <w:r w:rsidRPr="00837953">
        <w:rPr>
          <w:b w:val="0"/>
          <w:sz w:val="24"/>
          <w:szCs w:val="24"/>
        </w:rPr>
        <w:t xml:space="preserve"> человек</w:t>
      </w:r>
      <w:r w:rsidR="00837953" w:rsidRPr="00837953">
        <w:rPr>
          <w:b w:val="0"/>
          <w:sz w:val="24"/>
          <w:szCs w:val="24"/>
        </w:rPr>
        <w:t>а</w:t>
      </w:r>
      <w:r w:rsidRPr="00837953">
        <w:rPr>
          <w:b w:val="0"/>
          <w:sz w:val="24"/>
          <w:szCs w:val="24"/>
        </w:rPr>
        <w:t xml:space="preserve"> погибли и </w:t>
      </w:r>
      <w:r w:rsidR="00837953" w:rsidRPr="00837953">
        <w:rPr>
          <w:b w:val="0"/>
          <w:sz w:val="24"/>
          <w:szCs w:val="24"/>
        </w:rPr>
        <w:t>36</w:t>
      </w:r>
      <w:r w:rsidRPr="00837953">
        <w:rPr>
          <w:b w:val="0"/>
          <w:sz w:val="24"/>
          <w:szCs w:val="24"/>
        </w:rPr>
        <w:t xml:space="preserve"> получили ранения. Совершено </w:t>
      </w:r>
      <w:r w:rsidR="00837953" w:rsidRPr="00837953">
        <w:rPr>
          <w:b w:val="0"/>
          <w:sz w:val="24"/>
          <w:szCs w:val="24"/>
        </w:rPr>
        <w:t>1</w:t>
      </w:r>
      <w:r w:rsidRPr="00837953">
        <w:rPr>
          <w:b w:val="0"/>
          <w:sz w:val="24"/>
          <w:szCs w:val="24"/>
        </w:rPr>
        <w:t xml:space="preserve"> ДТП в</w:t>
      </w:r>
      <w:r w:rsidR="00837953" w:rsidRPr="00837953">
        <w:rPr>
          <w:b w:val="0"/>
          <w:bCs/>
          <w:iCs/>
          <w:sz w:val="24"/>
          <w:szCs w:val="24"/>
        </w:rPr>
        <w:t>одителем транспортного</w:t>
      </w:r>
      <w:r w:rsidRPr="00837953">
        <w:rPr>
          <w:b w:val="0"/>
          <w:bCs/>
          <w:iCs/>
          <w:sz w:val="24"/>
          <w:szCs w:val="24"/>
        </w:rPr>
        <w:t xml:space="preserve"> средств</w:t>
      </w:r>
      <w:r w:rsidR="00837953" w:rsidRPr="00837953">
        <w:rPr>
          <w:b w:val="0"/>
          <w:bCs/>
          <w:iCs/>
          <w:sz w:val="24"/>
          <w:szCs w:val="24"/>
        </w:rPr>
        <w:t>а, находящего</w:t>
      </w:r>
      <w:r w:rsidRPr="00837953">
        <w:rPr>
          <w:b w:val="0"/>
          <w:bCs/>
          <w:iCs/>
          <w:sz w:val="24"/>
          <w:szCs w:val="24"/>
        </w:rPr>
        <w:t xml:space="preserve">ся в эксплуатации </w:t>
      </w:r>
      <w:r w:rsidR="00837953" w:rsidRPr="00837953">
        <w:rPr>
          <w:b w:val="0"/>
          <w:bCs/>
          <w:iCs/>
          <w:sz w:val="24"/>
          <w:szCs w:val="24"/>
        </w:rPr>
        <w:t>юридического</w:t>
      </w:r>
      <w:r w:rsidRPr="00837953">
        <w:rPr>
          <w:b w:val="0"/>
          <w:bCs/>
          <w:iCs/>
          <w:sz w:val="24"/>
          <w:szCs w:val="24"/>
        </w:rPr>
        <w:t xml:space="preserve"> лиц</w:t>
      </w:r>
      <w:r w:rsidR="00837953" w:rsidRPr="00837953">
        <w:rPr>
          <w:b w:val="0"/>
          <w:bCs/>
          <w:iCs/>
          <w:sz w:val="24"/>
          <w:szCs w:val="24"/>
        </w:rPr>
        <w:t>а</w:t>
      </w:r>
      <w:r w:rsidR="00837953">
        <w:rPr>
          <w:b w:val="0"/>
          <w:sz w:val="24"/>
          <w:szCs w:val="24"/>
        </w:rPr>
        <w:t xml:space="preserve"> при котором</w:t>
      </w:r>
      <w:r w:rsidRPr="00C33AF8">
        <w:rPr>
          <w:b w:val="0"/>
          <w:sz w:val="24"/>
          <w:szCs w:val="24"/>
        </w:rPr>
        <w:t xml:space="preserve"> </w:t>
      </w:r>
      <w:r w:rsidR="00837953">
        <w:rPr>
          <w:b w:val="0"/>
          <w:sz w:val="24"/>
          <w:szCs w:val="24"/>
        </w:rPr>
        <w:t>3</w:t>
      </w:r>
      <w:r w:rsidRPr="00C33AF8">
        <w:rPr>
          <w:b w:val="0"/>
          <w:sz w:val="24"/>
          <w:szCs w:val="24"/>
        </w:rPr>
        <w:t xml:space="preserve"> человека получили </w:t>
      </w:r>
      <w:r w:rsidR="00837953">
        <w:rPr>
          <w:b w:val="0"/>
          <w:sz w:val="24"/>
          <w:szCs w:val="24"/>
        </w:rPr>
        <w:t>телесные повреждения</w:t>
      </w:r>
      <w:r w:rsidRPr="00C33AF8">
        <w:rPr>
          <w:b w:val="0"/>
          <w:sz w:val="24"/>
          <w:szCs w:val="24"/>
        </w:rPr>
        <w:t>.</w:t>
      </w:r>
    </w:p>
    <w:p w:rsidR="006A12B7" w:rsidRDefault="006A12B7" w:rsidP="006A12B7">
      <w:pPr>
        <w:pStyle w:val="2"/>
        <w:tabs>
          <w:tab w:val="left" w:pos="5954"/>
        </w:tabs>
        <w:ind w:firstLine="709"/>
        <w:rPr>
          <w:sz w:val="24"/>
          <w:szCs w:val="24"/>
        </w:rPr>
      </w:pPr>
      <w:r w:rsidRPr="008A6DE4">
        <w:rPr>
          <w:sz w:val="24"/>
          <w:szCs w:val="24"/>
        </w:rPr>
        <w:t>По месту совершения</w:t>
      </w:r>
      <w:r w:rsidRPr="001B5B4B">
        <w:rPr>
          <w:sz w:val="24"/>
          <w:szCs w:val="24"/>
        </w:rPr>
        <w:t xml:space="preserve"> ДТП распределились следующим образом: автомобильные дороги – </w:t>
      </w:r>
      <w:r w:rsidR="00837953">
        <w:rPr>
          <w:sz w:val="24"/>
          <w:szCs w:val="24"/>
        </w:rPr>
        <w:t>9</w:t>
      </w:r>
      <w:r w:rsidRPr="001B5B4B">
        <w:rPr>
          <w:sz w:val="24"/>
          <w:szCs w:val="24"/>
        </w:rPr>
        <w:t xml:space="preserve">, федеральные – </w:t>
      </w:r>
      <w:r w:rsidR="00837953">
        <w:rPr>
          <w:sz w:val="24"/>
          <w:szCs w:val="24"/>
        </w:rPr>
        <w:t>5</w:t>
      </w:r>
      <w:r w:rsidRPr="001B5B4B">
        <w:rPr>
          <w:sz w:val="24"/>
          <w:szCs w:val="24"/>
        </w:rPr>
        <w:t xml:space="preserve">, населенные пункты района -  </w:t>
      </w:r>
      <w:r w:rsidR="00837953">
        <w:rPr>
          <w:sz w:val="24"/>
          <w:szCs w:val="24"/>
        </w:rPr>
        <w:t>5</w:t>
      </w:r>
      <w:r w:rsidRPr="001B5B4B">
        <w:rPr>
          <w:sz w:val="24"/>
          <w:szCs w:val="24"/>
        </w:rPr>
        <w:t>,</w:t>
      </w:r>
      <w:r w:rsidRPr="008F051E">
        <w:rPr>
          <w:color w:val="C00000"/>
          <w:sz w:val="24"/>
          <w:szCs w:val="24"/>
        </w:rPr>
        <w:t xml:space="preserve"> </w:t>
      </w:r>
      <w:r w:rsidRPr="001B5B4B">
        <w:rPr>
          <w:sz w:val="24"/>
          <w:szCs w:val="24"/>
        </w:rPr>
        <w:t xml:space="preserve">из них районный центр - </w:t>
      </w:r>
      <w:r w:rsidR="00837953">
        <w:rPr>
          <w:sz w:val="24"/>
          <w:szCs w:val="24"/>
        </w:rPr>
        <w:t>0</w:t>
      </w:r>
      <w:r w:rsidRPr="001B5B4B">
        <w:rPr>
          <w:sz w:val="24"/>
          <w:szCs w:val="24"/>
        </w:rPr>
        <w:t xml:space="preserve">. </w:t>
      </w:r>
    </w:p>
    <w:p w:rsidR="008A6DE4" w:rsidRDefault="008A6DE4" w:rsidP="006A12B7">
      <w:pPr>
        <w:pStyle w:val="2"/>
        <w:tabs>
          <w:tab w:val="left" w:pos="595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Выявленных недостатков в содержании улично-дорожной сети при оформлении ДТП – всего 18, недостатки зимнего содержания – 10, отсутствие горизонтальной </w:t>
      </w:r>
      <w:r>
        <w:rPr>
          <w:sz w:val="24"/>
          <w:szCs w:val="24"/>
        </w:rPr>
        <w:lastRenderedPageBreak/>
        <w:t>разметки – 6, сужение проезжей части, наличие препятствий затрудняющих движение транспортных средств – 1, отсутствие освещения – 1.</w:t>
      </w:r>
    </w:p>
    <w:p w:rsidR="008A6DE4" w:rsidRPr="001B5B4B" w:rsidRDefault="008A6DE4" w:rsidP="006A12B7">
      <w:pPr>
        <w:pStyle w:val="2"/>
        <w:tabs>
          <w:tab w:val="left" w:pos="5954"/>
        </w:tabs>
        <w:ind w:firstLine="709"/>
        <w:rPr>
          <w:sz w:val="24"/>
          <w:szCs w:val="24"/>
        </w:rPr>
      </w:pPr>
    </w:p>
    <w:p w:rsidR="00196E21" w:rsidRPr="008D4A41" w:rsidRDefault="00196E21" w:rsidP="00196E21">
      <w:pPr>
        <w:pStyle w:val="a6"/>
        <w:tabs>
          <w:tab w:val="left" w:pos="5954"/>
        </w:tabs>
        <w:ind w:firstLine="720"/>
        <w:rPr>
          <w:b/>
          <w:sz w:val="24"/>
          <w:szCs w:val="24"/>
          <w:u w:val="single"/>
        </w:rPr>
      </w:pPr>
      <w:r w:rsidRPr="008D4A41">
        <w:rPr>
          <w:b/>
          <w:sz w:val="24"/>
          <w:szCs w:val="24"/>
          <w:u w:val="single"/>
        </w:rPr>
        <w:t>АДМИНИСТРАТИВНАЯ ПРАКТИКА</w:t>
      </w:r>
    </w:p>
    <w:p w:rsidR="00196E21" w:rsidRPr="00783F96" w:rsidRDefault="00196E21" w:rsidP="00196E21">
      <w:pPr>
        <w:pStyle w:val="a6"/>
        <w:tabs>
          <w:tab w:val="left" w:pos="5954"/>
        </w:tabs>
        <w:ind w:firstLine="567"/>
        <w:jc w:val="both"/>
        <w:rPr>
          <w:sz w:val="24"/>
          <w:szCs w:val="24"/>
        </w:rPr>
      </w:pPr>
      <w:r w:rsidRPr="00783F96">
        <w:rPr>
          <w:sz w:val="24"/>
          <w:szCs w:val="24"/>
        </w:rPr>
        <w:t xml:space="preserve">В ходе </w:t>
      </w:r>
      <w:r w:rsidRPr="008A6DE4">
        <w:rPr>
          <w:i/>
          <w:sz w:val="24"/>
          <w:szCs w:val="24"/>
        </w:rPr>
        <w:t>профилактической работы по предупреждению</w:t>
      </w:r>
      <w:r w:rsidRPr="00783F96">
        <w:rPr>
          <w:sz w:val="24"/>
          <w:szCs w:val="24"/>
        </w:rPr>
        <w:t xml:space="preserve"> ДТП, связанных с наездами на</w:t>
      </w:r>
      <w:r>
        <w:rPr>
          <w:color w:val="800080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пешеходов, пресечено </w:t>
      </w:r>
      <w:r w:rsidR="008A6DE4">
        <w:rPr>
          <w:sz w:val="24"/>
          <w:szCs w:val="24"/>
        </w:rPr>
        <w:t>156</w:t>
      </w:r>
      <w:r w:rsidRPr="00783F96">
        <w:rPr>
          <w:sz w:val="24"/>
          <w:szCs w:val="24"/>
        </w:rPr>
        <w:t xml:space="preserve"> </w:t>
      </w:r>
      <w:r w:rsidR="008A6DE4">
        <w:rPr>
          <w:sz w:val="24"/>
          <w:szCs w:val="24"/>
        </w:rPr>
        <w:t>нарушений ПДД пешеходами и 5</w:t>
      </w:r>
      <w:r w:rsidRPr="00783F96">
        <w:rPr>
          <w:sz w:val="24"/>
          <w:szCs w:val="24"/>
        </w:rPr>
        <w:t xml:space="preserve"> правонарушени</w:t>
      </w:r>
      <w:r w:rsidR="008A6DE4">
        <w:rPr>
          <w:sz w:val="24"/>
          <w:szCs w:val="24"/>
        </w:rPr>
        <w:t>й</w:t>
      </w:r>
      <w:r w:rsidRPr="00783F96">
        <w:rPr>
          <w:sz w:val="24"/>
          <w:szCs w:val="24"/>
        </w:rPr>
        <w:t xml:space="preserve"> по фактам не предоставления преимущества в движении пешеходам.</w:t>
      </w:r>
    </w:p>
    <w:p w:rsidR="00196E21" w:rsidRPr="00201CFE" w:rsidRDefault="00196E21" w:rsidP="00196E21">
      <w:pPr>
        <w:pStyle w:val="a6"/>
        <w:tabs>
          <w:tab w:val="left" w:pos="5954"/>
        </w:tabs>
        <w:ind w:firstLine="720"/>
        <w:jc w:val="both"/>
        <w:rPr>
          <w:color w:val="FF0000"/>
          <w:sz w:val="24"/>
          <w:szCs w:val="24"/>
        </w:rPr>
      </w:pPr>
      <w:r w:rsidRPr="008A6DE4">
        <w:rPr>
          <w:i/>
          <w:sz w:val="24"/>
          <w:szCs w:val="24"/>
        </w:rPr>
        <w:t>При надзоре за дорожным движением</w:t>
      </w:r>
      <w:r w:rsidRPr="001B239A">
        <w:rPr>
          <w:sz w:val="24"/>
          <w:szCs w:val="24"/>
        </w:rPr>
        <w:t xml:space="preserve"> на территории района пресечено </w:t>
      </w:r>
      <w:r w:rsidR="008A6DE4">
        <w:rPr>
          <w:sz w:val="24"/>
          <w:szCs w:val="24"/>
        </w:rPr>
        <w:t xml:space="preserve">2638 </w:t>
      </w:r>
      <w:r w:rsidRPr="001B239A">
        <w:rPr>
          <w:sz w:val="24"/>
          <w:szCs w:val="24"/>
        </w:rPr>
        <w:t xml:space="preserve">административных правонарушений в области дорожного движения, из которых </w:t>
      </w:r>
      <w:r w:rsidR="008A6DE4">
        <w:rPr>
          <w:sz w:val="24"/>
          <w:szCs w:val="24"/>
        </w:rPr>
        <w:t>20</w:t>
      </w:r>
      <w:r w:rsidRPr="001B239A">
        <w:rPr>
          <w:sz w:val="24"/>
          <w:szCs w:val="24"/>
        </w:rPr>
        <w:t xml:space="preserve">9 </w:t>
      </w:r>
      <w:r w:rsidR="008A6DE4">
        <w:rPr>
          <w:sz w:val="24"/>
          <w:szCs w:val="24"/>
        </w:rPr>
        <w:t xml:space="preserve"> грубые нарушения, влекущие</w:t>
      </w:r>
      <w:r w:rsidRPr="001B239A">
        <w:rPr>
          <w:sz w:val="24"/>
          <w:szCs w:val="24"/>
        </w:rPr>
        <w:t xml:space="preserve"> лишение права управления транспортными средствами,  либо административный арест.</w:t>
      </w:r>
      <w:r w:rsidRPr="00201CFE">
        <w:rPr>
          <w:color w:val="FF0000"/>
          <w:sz w:val="24"/>
          <w:szCs w:val="24"/>
        </w:rPr>
        <w:t xml:space="preserve"> </w:t>
      </w:r>
      <w:r w:rsidRPr="001B239A">
        <w:rPr>
          <w:sz w:val="24"/>
          <w:szCs w:val="24"/>
        </w:rPr>
        <w:t xml:space="preserve">Задержано </w:t>
      </w:r>
      <w:r w:rsidR="008A6DE4">
        <w:rPr>
          <w:sz w:val="24"/>
          <w:szCs w:val="24"/>
        </w:rPr>
        <w:t>136 водителей</w:t>
      </w:r>
      <w:r w:rsidRPr="001B239A">
        <w:rPr>
          <w:sz w:val="24"/>
          <w:szCs w:val="24"/>
        </w:rPr>
        <w:t xml:space="preserve"> за управление </w:t>
      </w:r>
      <w:r w:rsidRPr="000D6AB8">
        <w:rPr>
          <w:sz w:val="24"/>
          <w:szCs w:val="24"/>
        </w:rPr>
        <w:t xml:space="preserve">ТС </w:t>
      </w:r>
      <w:r w:rsidRPr="000D6AB8">
        <w:rPr>
          <w:i/>
          <w:sz w:val="24"/>
          <w:szCs w:val="24"/>
        </w:rPr>
        <w:t>в состоянии опьянения и отказ</w:t>
      </w:r>
      <w:r w:rsidRPr="000D6AB8">
        <w:rPr>
          <w:sz w:val="24"/>
          <w:szCs w:val="24"/>
        </w:rPr>
        <w:t xml:space="preserve"> от прохождения медицинского освидетельствования на состояние</w:t>
      </w:r>
      <w:r w:rsidRPr="001B239A">
        <w:rPr>
          <w:sz w:val="24"/>
          <w:szCs w:val="24"/>
        </w:rPr>
        <w:t xml:space="preserve"> опьянения. </w:t>
      </w:r>
    </w:p>
    <w:p w:rsidR="000D6AB8" w:rsidRDefault="000D6AB8" w:rsidP="0078691D">
      <w:pPr>
        <w:jc w:val="both"/>
        <w:rPr>
          <w:b/>
          <w:bCs/>
          <w:color w:val="000000"/>
        </w:rPr>
      </w:pPr>
    </w:p>
    <w:p w:rsidR="0078691D" w:rsidRPr="0078691D" w:rsidRDefault="0078691D" w:rsidP="0078691D">
      <w:pPr>
        <w:jc w:val="both"/>
        <w:rPr>
          <w:b/>
          <w:bCs/>
        </w:rPr>
      </w:pPr>
      <w:r w:rsidRPr="0078691D">
        <w:rPr>
          <w:b/>
          <w:bCs/>
          <w:color w:val="000000"/>
        </w:rPr>
        <w:t xml:space="preserve">Решение комиссии: </w:t>
      </w:r>
      <w:r w:rsidRPr="00F35683">
        <w:rPr>
          <w:bCs/>
          <w:color w:val="000000"/>
        </w:rPr>
        <w:t>информацию принять к сведению</w:t>
      </w:r>
    </w:p>
    <w:p w:rsidR="008A6DE4" w:rsidRDefault="008A6DE4" w:rsidP="0078691D">
      <w:pPr>
        <w:jc w:val="both"/>
        <w:rPr>
          <w:b/>
        </w:rPr>
      </w:pPr>
    </w:p>
    <w:p w:rsidR="0078691D" w:rsidRPr="0078691D" w:rsidRDefault="00196E21" w:rsidP="0078691D">
      <w:pPr>
        <w:jc w:val="both"/>
        <w:rPr>
          <w:b/>
        </w:rPr>
      </w:pPr>
      <w:r>
        <w:rPr>
          <w:b/>
        </w:rPr>
        <w:t>2</w:t>
      </w:r>
      <w:r w:rsidR="0078691D" w:rsidRPr="0078691D">
        <w:rPr>
          <w:b/>
        </w:rPr>
        <w:t>. О</w:t>
      </w:r>
      <w:r w:rsidR="006A12B7">
        <w:rPr>
          <w:b/>
        </w:rPr>
        <w:t xml:space="preserve">бзор состояния детского дорожно-транспортного травматизма на </w:t>
      </w:r>
      <w:r w:rsidR="0078691D" w:rsidRPr="0078691D">
        <w:rPr>
          <w:b/>
        </w:rPr>
        <w:t>территории района</w:t>
      </w:r>
      <w:r w:rsidR="006A12B7">
        <w:rPr>
          <w:b/>
        </w:rPr>
        <w:t xml:space="preserve"> </w:t>
      </w:r>
      <w:r w:rsidR="000D6AB8">
        <w:rPr>
          <w:b/>
        </w:rPr>
        <w:t>за 5 месяцев</w:t>
      </w:r>
      <w:r w:rsidR="006A12B7">
        <w:rPr>
          <w:b/>
        </w:rPr>
        <w:t xml:space="preserve"> 201</w:t>
      </w:r>
      <w:r w:rsidR="000D6AB8">
        <w:rPr>
          <w:b/>
        </w:rPr>
        <w:t>7</w:t>
      </w:r>
      <w:r w:rsidR="006A12B7">
        <w:rPr>
          <w:b/>
        </w:rPr>
        <w:t xml:space="preserve"> года</w:t>
      </w:r>
      <w:r w:rsidR="0078691D" w:rsidRPr="0078691D">
        <w:rPr>
          <w:b/>
        </w:rPr>
        <w:t>.</w:t>
      </w:r>
    </w:p>
    <w:p w:rsidR="000D6AB8" w:rsidRDefault="000D6AB8" w:rsidP="000D6AB8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Начальник ОГИБДД ОМВД России по </w:t>
      </w:r>
      <w:proofErr w:type="spellStart"/>
      <w:r>
        <w:rPr>
          <w:u w:val="single"/>
        </w:rPr>
        <w:t>Кетовскому</w:t>
      </w:r>
      <w:proofErr w:type="spellEnd"/>
      <w:r>
        <w:rPr>
          <w:u w:val="single"/>
        </w:rPr>
        <w:t xml:space="preserve"> району  А.В. Екимов</w:t>
      </w:r>
    </w:p>
    <w:p w:rsidR="000D6AB8" w:rsidRDefault="00196E21" w:rsidP="00196E21">
      <w:pPr>
        <w:pStyle w:val="a6"/>
        <w:tabs>
          <w:tab w:val="left" w:pos="5954"/>
        </w:tabs>
        <w:ind w:firstLine="567"/>
        <w:jc w:val="both"/>
        <w:rPr>
          <w:sz w:val="24"/>
          <w:szCs w:val="24"/>
        </w:rPr>
      </w:pPr>
      <w:r w:rsidRPr="00C33AF8">
        <w:rPr>
          <w:sz w:val="24"/>
          <w:szCs w:val="24"/>
        </w:rPr>
        <w:t xml:space="preserve">За </w:t>
      </w:r>
      <w:r w:rsidR="000D6AB8">
        <w:rPr>
          <w:sz w:val="24"/>
          <w:szCs w:val="24"/>
        </w:rPr>
        <w:t>5</w:t>
      </w:r>
      <w:r w:rsidRPr="00C33AF8">
        <w:rPr>
          <w:sz w:val="24"/>
          <w:szCs w:val="24"/>
        </w:rPr>
        <w:t xml:space="preserve"> месяцев 201</w:t>
      </w:r>
      <w:r w:rsidR="000D6AB8">
        <w:rPr>
          <w:sz w:val="24"/>
          <w:szCs w:val="24"/>
        </w:rPr>
        <w:t>7</w:t>
      </w:r>
      <w:r w:rsidRPr="00C33AF8">
        <w:rPr>
          <w:sz w:val="24"/>
          <w:szCs w:val="24"/>
        </w:rPr>
        <w:t xml:space="preserve"> года на территории </w:t>
      </w:r>
      <w:proofErr w:type="spellStart"/>
      <w:r w:rsidRPr="00C33AF8">
        <w:rPr>
          <w:sz w:val="24"/>
          <w:szCs w:val="24"/>
        </w:rPr>
        <w:t>Кетовского</w:t>
      </w:r>
      <w:proofErr w:type="spellEnd"/>
      <w:r w:rsidRPr="00C33AF8">
        <w:rPr>
          <w:sz w:val="24"/>
          <w:szCs w:val="24"/>
        </w:rPr>
        <w:t xml:space="preserve"> района с участием </w:t>
      </w:r>
      <w:r w:rsidR="000D6AB8">
        <w:rPr>
          <w:sz w:val="24"/>
          <w:szCs w:val="24"/>
        </w:rPr>
        <w:t xml:space="preserve">несовершеннолетних </w:t>
      </w:r>
      <w:r w:rsidRPr="00C33AF8">
        <w:rPr>
          <w:sz w:val="24"/>
          <w:szCs w:val="24"/>
        </w:rPr>
        <w:t xml:space="preserve">зарегистрировано </w:t>
      </w:r>
      <w:r w:rsidR="000D6AB8">
        <w:rPr>
          <w:sz w:val="24"/>
          <w:szCs w:val="24"/>
        </w:rPr>
        <w:t>2</w:t>
      </w:r>
      <w:r w:rsidRPr="00C33AF8">
        <w:rPr>
          <w:bCs/>
          <w:sz w:val="24"/>
          <w:szCs w:val="24"/>
        </w:rPr>
        <w:t xml:space="preserve"> </w:t>
      </w:r>
      <w:r w:rsidRPr="00C33AF8">
        <w:rPr>
          <w:sz w:val="24"/>
          <w:szCs w:val="24"/>
        </w:rPr>
        <w:t xml:space="preserve">ДТП </w:t>
      </w:r>
      <w:r w:rsidR="000D6AB8">
        <w:rPr>
          <w:sz w:val="24"/>
          <w:szCs w:val="24"/>
        </w:rPr>
        <w:t>(наезд на пешехода и столкновение транспортных средств)</w:t>
      </w:r>
      <w:r w:rsidRPr="00C33AF8">
        <w:rPr>
          <w:sz w:val="24"/>
          <w:szCs w:val="24"/>
        </w:rPr>
        <w:t xml:space="preserve"> в которых </w:t>
      </w:r>
      <w:r w:rsidR="000D6AB8">
        <w:rPr>
          <w:sz w:val="24"/>
          <w:szCs w:val="24"/>
        </w:rPr>
        <w:t>дети</w:t>
      </w:r>
      <w:r w:rsidRPr="00C33AF8">
        <w:rPr>
          <w:sz w:val="24"/>
          <w:szCs w:val="24"/>
        </w:rPr>
        <w:t xml:space="preserve"> получили </w:t>
      </w:r>
      <w:r w:rsidR="000D6AB8">
        <w:rPr>
          <w:sz w:val="24"/>
          <w:szCs w:val="24"/>
        </w:rPr>
        <w:t>телесные повреждения.</w:t>
      </w:r>
    </w:p>
    <w:p w:rsidR="00196E21" w:rsidRPr="008F051E" w:rsidRDefault="00196E21" w:rsidP="00196E21">
      <w:pPr>
        <w:ind w:firstLine="567"/>
        <w:jc w:val="both"/>
      </w:pPr>
      <w:r w:rsidRPr="008F051E">
        <w:t xml:space="preserve">За </w:t>
      </w:r>
      <w:r w:rsidR="000D6AB8">
        <w:t>5</w:t>
      </w:r>
      <w:r w:rsidRPr="008F051E">
        <w:t xml:space="preserve"> месяцев 201</w:t>
      </w:r>
      <w:r w:rsidR="000D6AB8">
        <w:t>7</w:t>
      </w:r>
      <w:r w:rsidRPr="008F051E">
        <w:t xml:space="preserve"> года инспекторами ДПС ОГИБДД по </w:t>
      </w:r>
      <w:proofErr w:type="spellStart"/>
      <w:r w:rsidRPr="008F051E">
        <w:t>Кетовскому</w:t>
      </w:r>
      <w:proofErr w:type="spellEnd"/>
      <w:r w:rsidRPr="008F051E">
        <w:t xml:space="preserve"> району было составлено </w:t>
      </w:r>
      <w:r w:rsidR="000D6AB8">
        <w:t xml:space="preserve">92 протокола об </w:t>
      </w:r>
      <w:r w:rsidRPr="008F051E">
        <w:t xml:space="preserve"> административных </w:t>
      </w:r>
      <w:r w:rsidR="000D6AB8">
        <w:t xml:space="preserve">правонарушениях, предусмотренных </w:t>
      </w:r>
      <w:proofErr w:type="gramStart"/>
      <w:r w:rsidRPr="008F051E">
        <w:t>ч</w:t>
      </w:r>
      <w:proofErr w:type="gramEnd"/>
      <w:r w:rsidRPr="008F051E">
        <w:t>.3</w:t>
      </w:r>
      <w:r w:rsidR="000D6AB8">
        <w:t xml:space="preserve"> ст. 12.33</w:t>
      </w:r>
      <w:r w:rsidRPr="008F051E">
        <w:t xml:space="preserve"> </w:t>
      </w:r>
      <w:proofErr w:type="spellStart"/>
      <w:r w:rsidRPr="008F051E">
        <w:t>КоАП</w:t>
      </w:r>
      <w:proofErr w:type="spellEnd"/>
      <w:r w:rsidRPr="008F051E">
        <w:t xml:space="preserve"> РФ</w:t>
      </w:r>
      <w:r w:rsidR="000D6AB8">
        <w:t>,</w:t>
      </w:r>
      <w:r w:rsidRPr="008F051E">
        <w:t xml:space="preserve"> в отношении водителей, которые перевоз</w:t>
      </w:r>
      <w:r w:rsidR="000D6AB8">
        <w:t>или в транспортных средствах</w:t>
      </w:r>
      <w:r w:rsidRPr="008F051E">
        <w:t xml:space="preserve"> детей </w:t>
      </w:r>
      <w:r w:rsidR="000D6AB8">
        <w:t>без детских удерживающих</w:t>
      </w:r>
      <w:r w:rsidRPr="008F051E">
        <w:t xml:space="preserve"> устройств. </w:t>
      </w:r>
    </w:p>
    <w:p w:rsidR="005C2FE7" w:rsidRDefault="005C2FE7" w:rsidP="00196E21">
      <w:pPr>
        <w:pStyle w:val="21"/>
        <w:widowControl w:val="0"/>
        <w:tabs>
          <w:tab w:val="left" w:pos="595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Пресечено 27 нарушений правил дорожного движения несовершеннолетними в возрасте до 16 лет, основной причиной которых послужило управление транспортными средствами без права управления ТС.</w:t>
      </w:r>
    </w:p>
    <w:p w:rsidR="005C2FE7" w:rsidRDefault="005C2FE7" w:rsidP="00196E21">
      <w:pPr>
        <w:pStyle w:val="21"/>
        <w:widowControl w:val="0"/>
        <w:tabs>
          <w:tab w:val="left" w:pos="595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Для привлечения внимания граждан-участников дорожного движения к проблеме детского дорожного травматизма, а так же для освещения в средствах массовой информации и сети Интернет актуальных проблем в сфере безопасности дорожного движения в районной газете «Собеседник» и на сайте Администрации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района опубликовано 16 статей.</w:t>
      </w:r>
    </w:p>
    <w:p w:rsidR="005C2FE7" w:rsidRDefault="005C2FE7" w:rsidP="00196E21">
      <w:pPr>
        <w:pStyle w:val="21"/>
        <w:widowControl w:val="0"/>
        <w:tabs>
          <w:tab w:val="left" w:pos="595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целях пропаганды безопасности дорожного движения среди детей организовано 29 бесед, занятий и инструктажей в образовательных учреждениях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района (как дошкольного, так и общего образования).</w:t>
      </w:r>
    </w:p>
    <w:p w:rsidR="005C2FE7" w:rsidRDefault="005C2FE7" w:rsidP="00196E21">
      <w:pPr>
        <w:pStyle w:val="21"/>
        <w:widowControl w:val="0"/>
        <w:tabs>
          <w:tab w:val="left" w:pos="595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10 инструктажей проведено с водителями автотранспортных предприятий.</w:t>
      </w:r>
    </w:p>
    <w:p w:rsidR="005C2FE7" w:rsidRDefault="005C2FE7" w:rsidP="00196E21">
      <w:pPr>
        <w:pStyle w:val="21"/>
        <w:widowControl w:val="0"/>
        <w:tabs>
          <w:tab w:val="left" w:pos="595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В рамках социальной кампании «Сложности перехода» организована и проведена акция по профилактике дорожно-транспортных происшествий и снижению тяжести последствий.</w:t>
      </w:r>
    </w:p>
    <w:p w:rsidR="00F35683" w:rsidRDefault="0078691D" w:rsidP="00196E21">
      <w:pPr>
        <w:jc w:val="both"/>
        <w:rPr>
          <w:bCs/>
          <w:color w:val="000000"/>
        </w:rPr>
      </w:pPr>
      <w:r w:rsidRPr="0078691D">
        <w:rPr>
          <w:b/>
        </w:rPr>
        <w:t>Решение комиссии:</w:t>
      </w:r>
      <w:r w:rsidR="001604A1">
        <w:rPr>
          <w:b/>
        </w:rPr>
        <w:t xml:space="preserve"> У</w:t>
      </w:r>
      <w:r w:rsidR="001604A1" w:rsidRPr="00F35683">
        <w:rPr>
          <w:bCs/>
          <w:color w:val="000000"/>
        </w:rPr>
        <w:t>силить профилактическую работу в области безопасности дорожного движения.</w:t>
      </w:r>
      <w:r w:rsidR="001604A1">
        <w:rPr>
          <w:bCs/>
          <w:color w:val="000000"/>
        </w:rPr>
        <w:t xml:space="preserve"> </w:t>
      </w:r>
    </w:p>
    <w:p w:rsidR="00212483" w:rsidRDefault="00212483" w:rsidP="00196E21">
      <w:pPr>
        <w:jc w:val="both"/>
        <w:rPr>
          <w:b/>
        </w:rPr>
      </w:pPr>
    </w:p>
    <w:p w:rsidR="00212483" w:rsidRDefault="00212483" w:rsidP="00212483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>3</w:t>
      </w:r>
      <w:r w:rsidRPr="00620B16">
        <w:rPr>
          <w:b/>
        </w:rPr>
        <w:t>.</w:t>
      </w:r>
      <w:r>
        <w:rPr>
          <w:b/>
        </w:rPr>
        <w:t xml:space="preserve">  Взаимодействие с муниципальными органами власти, органами местного самоуправления, общественными организациями и объединениями в сфере усиления гражданского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нарушениями правил дорожного движения.</w:t>
      </w:r>
    </w:p>
    <w:p w:rsidR="00212483" w:rsidRDefault="00212483" w:rsidP="00212483">
      <w:pPr>
        <w:tabs>
          <w:tab w:val="center" w:pos="4677"/>
        </w:tabs>
        <w:spacing w:line="360" w:lineRule="auto"/>
        <w:jc w:val="both"/>
      </w:pPr>
      <w:r>
        <w:lastRenderedPageBreak/>
        <w:t>Повышение безопасности дорожного движения невозможно без активного содействия граждан и институтов гражданского общества.</w:t>
      </w:r>
    </w:p>
    <w:p w:rsidR="00212483" w:rsidRDefault="00212483" w:rsidP="00212483">
      <w:pPr>
        <w:tabs>
          <w:tab w:val="center" w:pos="4677"/>
        </w:tabs>
        <w:spacing w:line="360" w:lineRule="auto"/>
        <w:jc w:val="both"/>
      </w:pPr>
      <w:r>
        <w:t>Значительное влияние на уровень безопасности дорожного движения оказывает недисциплинированность водителей транспортных средств и пешеходов. Основным фактором профилактики аварийности является выявление и пресечение административных правонарушений.</w:t>
      </w:r>
    </w:p>
    <w:p w:rsidR="00212483" w:rsidRDefault="00212483" w:rsidP="00212483">
      <w:pPr>
        <w:tabs>
          <w:tab w:val="center" w:pos="4677"/>
        </w:tabs>
        <w:spacing w:line="360" w:lineRule="auto"/>
        <w:jc w:val="both"/>
      </w:pPr>
      <w:r>
        <w:t xml:space="preserve">Приоритетные направления обеспечения безопасности дорожного движения можно разделить на </w:t>
      </w:r>
      <w:r w:rsidR="00165906">
        <w:t>четыре</w:t>
      </w:r>
      <w:r>
        <w:t xml:space="preserve"> группы.</w:t>
      </w:r>
    </w:p>
    <w:p w:rsidR="00212483" w:rsidRDefault="00212483" w:rsidP="00212483">
      <w:pPr>
        <w:pStyle w:val="a9"/>
        <w:numPr>
          <w:ilvl w:val="0"/>
          <w:numId w:val="1"/>
        </w:numPr>
        <w:tabs>
          <w:tab w:val="center" w:pos="4677"/>
        </w:tabs>
        <w:spacing w:line="360" w:lineRule="auto"/>
        <w:jc w:val="both"/>
      </w:pPr>
      <w:r w:rsidRPr="00165906">
        <w:rPr>
          <w:b/>
        </w:rPr>
        <w:t>Соблюдение ПДД.</w:t>
      </w:r>
      <w:r>
        <w:t xml:space="preserve"> Основными мероприятиями, обеспечивающими данное направление, являются: искоренение правовой безграмотности, повышение уровня правосознания, пропаганда безопасности дорожного движения</w:t>
      </w:r>
      <w:r w:rsidR="00165906">
        <w:t xml:space="preserve">, совершенствование надзора и </w:t>
      </w:r>
      <w:proofErr w:type="gramStart"/>
      <w:r w:rsidR="00165906">
        <w:t>контроля за</w:t>
      </w:r>
      <w:proofErr w:type="gramEnd"/>
      <w:r w:rsidR="00165906">
        <w:t xml:space="preserve"> использованием ремней безопасности и детских удерживающих устройств, соблюдение скоростного режима; выявление лиц, управляющих ТС в состоянии опьянения.</w:t>
      </w:r>
    </w:p>
    <w:p w:rsidR="00165906" w:rsidRDefault="00165906" w:rsidP="00212483">
      <w:pPr>
        <w:pStyle w:val="a9"/>
        <w:numPr>
          <w:ilvl w:val="0"/>
          <w:numId w:val="1"/>
        </w:numPr>
        <w:tabs>
          <w:tab w:val="center" w:pos="4677"/>
        </w:tabs>
        <w:spacing w:line="360" w:lineRule="auto"/>
        <w:jc w:val="both"/>
      </w:pPr>
      <w:r w:rsidRPr="00165906">
        <w:rPr>
          <w:b/>
        </w:rPr>
        <w:t>Повышение уровня безопасности транспортных средств.</w:t>
      </w:r>
      <w:r>
        <w:t xml:space="preserve"> Для этого необходимо обеспечить повышение видимости транспортного средства на дорогах; усовершенствование конструкций, оборудования и систем транспортного средства.</w:t>
      </w:r>
    </w:p>
    <w:p w:rsidR="00165906" w:rsidRDefault="00165906" w:rsidP="00212483">
      <w:pPr>
        <w:pStyle w:val="a9"/>
        <w:numPr>
          <w:ilvl w:val="0"/>
          <w:numId w:val="1"/>
        </w:numPr>
        <w:tabs>
          <w:tab w:val="center" w:pos="4677"/>
        </w:tabs>
        <w:spacing w:line="360" w:lineRule="auto"/>
        <w:jc w:val="both"/>
      </w:pPr>
      <w:r w:rsidRPr="00165906">
        <w:rPr>
          <w:b/>
        </w:rPr>
        <w:t>Создание безопасной среды.</w:t>
      </w:r>
      <w:r>
        <w:t xml:space="preserve"> В этом направлении предполагается: предоставление приоритета общественному транспорту, ужесточение системы выдачи водительских удостоверений; использование инноваций в градостроительстве и землепользовании, улучшение качества дорог.</w:t>
      </w:r>
    </w:p>
    <w:p w:rsidR="00165906" w:rsidRDefault="00165906" w:rsidP="00212483">
      <w:pPr>
        <w:pStyle w:val="a9"/>
        <w:numPr>
          <w:ilvl w:val="0"/>
          <w:numId w:val="1"/>
        </w:numPr>
        <w:tabs>
          <w:tab w:val="center" w:pos="4677"/>
        </w:tabs>
        <w:spacing w:line="360" w:lineRule="auto"/>
        <w:jc w:val="both"/>
      </w:pPr>
      <w:r>
        <w:rPr>
          <w:b/>
        </w:rPr>
        <w:t>Совершенствование системы медицинской помощи.</w:t>
      </w:r>
      <w:r>
        <w:t xml:space="preserve"> Для этого следует обеспечить оперативность прибытия медицинских подразделений на место ДТП и оказания ими неотложной помощи пострадавшим; организацию</w:t>
      </w:r>
      <w:r w:rsidR="003E0143">
        <w:t xml:space="preserve"> и обеспечение лечения и реабилитации лиц, пострадавших при ДТП.</w:t>
      </w:r>
    </w:p>
    <w:p w:rsidR="003E0143" w:rsidRDefault="003E0143" w:rsidP="003E0143">
      <w:pPr>
        <w:pStyle w:val="a9"/>
        <w:tabs>
          <w:tab w:val="center" w:pos="4677"/>
        </w:tabs>
        <w:spacing w:line="360" w:lineRule="auto"/>
        <w:jc w:val="both"/>
      </w:pPr>
      <w:r w:rsidRPr="003E0143">
        <w:t>В целом практически отсутствуют нормы, стимулирующие участие институтов гражданского общества по предупреждению аварийности.</w:t>
      </w:r>
      <w:r>
        <w:t xml:space="preserve"> На положение дел в сфере безопасности дорожного движения влияют многие факторы. Прежде всего, это качество подготовки водителей, состояние улично-дорожной сети, укомплектованность материально-технической базы ГИБДД, уровень правовой культуры участников дорожного движения; развитие институтов общественных инспекторов, общественного </w:t>
      </w:r>
      <w:proofErr w:type="gramStart"/>
      <w:r>
        <w:t>контроля за</w:t>
      </w:r>
      <w:proofErr w:type="gramEnd"/>
      <w:r>
        <w:t xml:space="preserve"> деятельностью ГИБДД и принимаемыми ими решениями.</w:t>
      </w:r>
    </w:p>
    <w:p w:rsidR="003E0143" w:rsidRDefault="003E0143" w:rsidP="003E0143">
      <w:pPr>
        <w:pStyle w:val="a9"/>
        <w:tabs>
          <w:tab w:val="center" w:pos="4677"/>
        </w:tabs>
        <w:spacing w:line="360" w:lineRule="auto"/>
        <w:jc w:val="both"/>
      </w:pPr>
      <w:r>
        <w:lastRenderedPageBreak/>
        <w:t>Особое внимание следует уделить профилактике ДТП. Нужна система непрерывного обучения, воспитания</w:t>
      </w:r>
      <w:r w:rsidR="005A67A8">
        <w:t xml:space="preserve"> законопослушного поведения участников дорожного движения. Важная роль в этом принадлежит гражданскому обществу.</w:t>
      </w:r>
    </w:p>
    <w:p w:rsidR="00212483" w:rsidRDefault="00212483" w:rsidP="00212483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Начальник ОГИБДД ОМВД России по </w:t>
      </w:r>
      <w:proofErr w:type="spellStart"/>
      <w:r>
        <w:rPr>
          <w:u w:val="single"/>
        </w:rPr>
        <w:t>Кетовскому</w:t>
      </w:r>
      <w:proofErr w:type="spellEnd"/>
      <w:r>
        <w:rPr>
          <w:u w:val="single"/>
        </w:rPr>
        <w:t xml:space="preserve"> району  А.В. Екимов</w:t>
      </w:r>
    </w:p>
    <w:p w:rsidR="005A67A8" w:rsidRPr="005A67A8" w:rsidRDefault="001604A1" w:rsidP="005A67A8">
      <w:pPr>
        <w:jc w:val="both"/>
        <w:rPr>
          <w:b/>
        </w:rPr>
      </w:pPr>
      <w:r w:rsidRPr="005A67A8">
        <w:rPr>
          <w:b/>
          <w:bCs/>
        </w:rPr>
        <w:t xml:space="preserve">Решение комиссии: </w:t>
      </w:r>
      <w:r w:rsidR="005A67A8" w:rsidRPr="005A67A8">
        <w:rPr>
          <w:bCs/>
        </w:rPr>
        <w:t>Обеспечить проведение совместных рейдов с представителями общественности. Активнее использовать потенциал общественных объединений и некоммерческих организаций по ознакомлению населения с действующим законодательством в сфере дорожного движения.</w:t>
      </w:r>
    </w:p>
    <w:p w:rsidR="001604A1" w:rsidRPr="00852928" w:rsidRDefault="001604A1" w:rsidP="00527CD1">
      <w:pPr>
        <w:tabs>
          <w:tab w:val="center" w:pos="4677"/>
        </w:tabs>
        <w:jc w:val="both"/>
      </w:pPr>
    </w:p>
    <w:p w:rsidR="00596CD0" w:rsidRPr="00F35683" w:rsidRDefault="00596CD0" w:rsidP="00E24E72">
      <w:pPr>
        <w:tabs>
          <w:tab w:val="center" w:pos="4677"/>
        </w:tabs>
        <w:jc w:val="both"/>
      </w:pPr>
    </w:p>
    <w:p w:rsidR="005A67A8" w:rsidRDefault="00337AA8" w:rsidP="005A67A8">
      <w:pPr>
        <w:jc w:val="both"/>
        <w:rPr>
          <w:b/>
        </w:rPr>
      </w:pPr>
      <w:r>
        <w:rPr>
          <w:b/>
        </w:rPr>
        <w:t>4</w:t>
      </w:r>
      <w:r w:rsidR="005A67A8">
        <w:rPr>
          <w:b/>
        </w:rPr>
        <w:t>. Рассмотрение протокола Комиссии по безопасности дорожного движения при Правительстве Курганской области от 25 апреля 2017года №20.</w:t>
      </w:r>
    </w:p>
    <w:p w:rsidR="005A67A8" w:rsidRDefault="005A67A8" w:rsidP="005A67A8">
      <w:pPr>
        <w:jc w:val="both"/>
        <w:rPr>
          <w:b/>
        </w:rPr>
      </w:pPr>
    </w:p>
    <w:p w:rsidR="005A67A8" w:rsidRDefault="005A67A8" w:rsidP="005A67A8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Гл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 xml:space="preserve">пециалист администрации </w:t>
      </w:r>
      <w:proofErr w:type="spellStart"/>
      <w:r>
        <w:rPr>
          <w:u w:val="single"/>
        </w:rPr>
        <w:t>Кетовского</w:t>
      </w:r>
      <w:proofErr w:type="spellEnd"/>
      <w:r>
        <w:rPr>
          <w:u w:val="single"/>
        </w:rPr>
        <w:t xml:space="preserve"> района </w:t>
      </w:r>
      <w:proofErr w:type="spellStart"/>
      <w:r>
        <w:rPr>
          <w:u w:val="single"/>
        </w:rPr>
        <w:t>В.А.Цурбанов</w:t>
      </w:r>
      <w:proofErr w:type="spellEnd"/>
    </w:p>
    <w:p w:rsidR="00C72116" w:rsidRDefault="00956A5F" w:rsidP="00527CD1">
      <w:pPr>
        <w:tabs>
          <w:tab w:val="center" w:pos="4677"/>
        </w:tabs>
        <w:jc w:val="both"/>
      </w:pPr>
      <w:r>
        <w:t>В рамках рекомендаций Комиссии по обеспечению безопасности дорожного движения при правительстве Курганской области необходимо рассмотреть вопрос о работе по снижению смертности населения от дорожно-транспортных происшествий. В связи с этим становится все более актуальным вопрос обеспечения своевременного прибытия на места ДТП экстренных служб, в том числе пожарно-спасательных подразделений МЧС.</w:t>
      </w:r>
    </w:p>
    <w:p w:rsidR="0096664A" w:rsidRDefault="0096664A" w:rsidP="00527CD1">
      <w:pPr>
        <w:tabs>
          <w:tab w:val="center" w:pos="4677"/>
        </w:tabs>
        <w:jc w:val="both"/>
      </w:pPr>
      <w:r>
        <w:t xml:space="preserve">Предлагаю провести анализ </w:t>
      </w:r>
      <w:proofErr w:type="gramStart"/>
      <w:r>
        <w:t>эффективности функционирования всех звенье</w:t>
      </w:r>
      <w:r w:rsidR="00337AA8">
        <w:t xml:space="preserve">в системы экстренной </w:t>
      </w:r>
      <w:r>
        <w:t xml:space="preserve"> помощи</w:t>
      </w:r>
      <w:proofErr w:type="gramEnd"/>
      <w:r>
        <w:t xml:space="preserve"> лицам, пострадавшим в результате ДТП.</w:t>
      </w:r>
    </w:p>
    <w:p w:rsidR="0096664A" w:rsidRPr="00527CD1" w:rsidRDefault="0096664A" w:rsidP="00527CD1">
      <w:pPr>
        <w:tabs>
          <w:tab w:val="center" w:pos="4677"/>
        </w:tabs>
        <w:jc w:val="both"/>
      </w:pPr>
      <w:r>
        <w:t>Провести оптимизацию механизма взаимного оповещения экстренных служб, привлекаемых для ликвидации последствий ДТП.</w:t>
      </w:r>
    </w:p>
    <w:p w:rsidR="00337AA8" w:rsidRDefault="00337AA8" w:rsidP="008A45DC">
      <w:pPr>
        <w:tabs>
          <w:tab w:val="center" w:pos="4677"/>
        </w:tabs>
        <w:spacing w:line="360" w:lineRule="auto"/>
        <w:jc w:val="both"/>
        <w:rPr>
          <w:b/>
          <w:bCs/>
        </w:rPr>
      </w:pPr>
    </w:p>
    <w:p w:rsidR="00697165" w:rsidRDefault="0096664A" w:rsidP="008A45DC">
      <w:pPr>
        <w:tabs>
          <w:tab w:val="center" w:pos="4677"/>
        </w:tabs>
        <w:spacing w:line="360" w:lineRule="auto"/>
        <w:jc w:val="both"/>
        <w:rPr>
          <w:bCs/>
        </w:rPr>
      </w:pPr>
      <w:r w:rsidRPr="005A67A8">
        <w:rPr>
          <w:b/>
          <w:bCs/>
        </w:rPr>
        <w:t>Решение комиссии:</w:t>
      </w:r>
      <w:r>
        <w:rPr>
          <w:b/>
          <w:bCs/>
        </w:rPr>
        <w:t xml:space="preserve"> </w:t>
      </w:r>
      <w:r w:rsidRPr="00337AA8">
        <w:rPr>
          <w:bCs/>
        </w:rPr>
        <w:t xml:space="preserve">Пожарная часть №27 по охране </w:t>
      </w:r>
      <w:proofErr w:type="spellStart"/>
      <w:r w:rsidRPr="00337AA8">
        <w:rPr>
          <w:bCs/>
        </w:rPr>
        <w:t>Кетовского</w:t>
      </w:r>
      <w:proofErr w:type="spellEnd"/>
      <w:r w:rsidRPr="00337AA8">
        <w:rPr>
          <w:bCs/>
        </w:rPr>
        <w:t xml:space="preserve"> района (Хомяков И.А.) Организовать экстренную техническую помощь</w:t>
      </w:r>
      <w:r w:rsidR="00337AA8" w:rsidRPr="00337AA8">
        <w:rPr>
          <w:bCs/>
        </w:rPr>
        <w:t xml:space="preserve"> лицам,</w:t>
      </w:r>
      <w:r w:rsidR="00337AA8">
        <w:rPr>
          <w:bCs/>
        </w:rPr>
        <w:t xml:space="preserve"> </w:t>
      </w:r>
      <w:r w:rsidR="00337AA8" w:rsidRPr="00337AA8">
        <w:rPr>
          <w:bCs/>
        </w:rPr>
        <w:t>пострадавшим в результате ДТП</w:t>
      </w:r>
      <w:r w:rsidR="00337AA8">
        <w:rPr>
          <w:bCs/>
        </w:rPr>
        <w:t>.</w:t>
      </w:r>
    </w:p>
    <w:p w:rsidR="00337AA8" w:rsidRPr="00337AA8" w:rsidRDefault="00337AA8" w:rsidP="00337AA8">
      <w:pPr>
        <w:tabs>
          <w:tab w:val="center" w:pos="4677"/>
        </w:tabs>
        <w:spacing w:line="360" w:lineRule="auto"/>
        <w:jc w:val="right"/>
      </w:pPr>
      <w:r>
        <w:rPr>
          <w:bCs/>
        </w:rPr>
        <w:t>Срок: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2017года.</w:t>
      </w:r>
    </w:p>
    <w:p w:rsidR="00337AA8" w:rsidRDefault="00337AA8" w:rsidP="008A45DC">
      <w:pPr>
        <w:tabs>
          <w:tab w:val="center" w:pos="4677"/>
        </w:tabs>
        <w:spacing w:line="360" w:lineRule="auto"/>
        <w:jc w:val="both"/>
      </w:pPr>
    </w:p>
    <w:p w:rsidR="00F35683" w:rsidRDefault="008A45DC" w:rsidP="008A45DC">
      <w:pPr>
        <w:tabs>
          <w:tab w:val="center" w:pos="4677"/>
        </w:tabs>
        <w:spacing w:line="360" w:lineRule="auto"/>
        <w:jc w:val="both"/>
      </w:pPr>
      <w:r>
        <w:t>Председатель районной комиссии по обеспечению БДД</w:t>
      </w:r>
      <w:r w:rsidR="00337AA8">
        <w:t xml:space="preserve"> </w:t>
      </w:r>
      <w:r>
        <w:t xml:space="preserve">                    </w:t>
      </w:r>
      <w:r w:rsidR="0077219D">
        <w:t xml:space="preserve">            А.В. Носков</w:t>
      </w:r>
      <w:r>
        <w:t xml:space="preserve"> </w:t>
      </w:r>
    </w:p>
    <w:p w:rsidR="00697165" w:rsidRDefault="00697165" w:rsidP="008A45DC">
      <w:pPr>
        <w:tabs>
          <w:tab w:val="center" w:pos="4677"/>
        </w:tabs>
        <w:spacing w:line="360" w:lineRule="auto"/>
        <w:jc w:val="both"/>
      </w:pPr>
    </w:p>
    <w:p w:rsidR="008A45DC" w:rsidRDefault="008A45DC" w:rsidP="008A45DC">
      <w:pPr>
        <w:tabs>
          <w:tab w:val="center" w:pos="4677"/>
        </w:tabs>
        <w:spacing w:line="360" w:lineRule="auto"/>
        <w:jc w:val="both"/>
        <w:rPr>
          <w:u w:val="single"/>
        </w:rPr>
      </w:pPr>
      <w:r>
        <w:t xml:space="preserve">Секретарь районной комиссии по обеспечению БДД                                    </w:t>
      </w:r>
      <w:r w:rsidR="00744798">
        <w:t xml:space="preserve">  </w:t>
      </w:r>
      <w:r w:rsidR="0077219D">
        <w:t xml:space="preserve"> </w:t>
      </w:r>
      <w:r w:rsidR="00306F8A">
        <w:t xml:space="preserve"> </w:t>
      </w:r>
      <w:r w:rsidR="00744798">
        <w:t xml:space="preserve">В.А. </w:t>
      </w:r>
      <w:proofErr w:type="spellStart"/>
      <w:r w:rsidR="00744798">
        <w:t>Цурбанов</w:t>
      </w:r>
      <w:proofErr w:type="spellEnd"/>
      <w:r>
        <w:rPr>
          <w:u w:val="single"/>
        </w:rPr>
        <w:t xml:space="preserve"> </w:t>
      </w:r>
    </w:p>
    <w:sectPr w:rsidR="008A45DC" w:rsidSect="007E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7249"/>
    <w:multiLevelType w:val="hybridMultilevel"/>
    <w:tmpl w:val="C1AE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A45DC"/>
    <w:rsid w:val="00044403"/>
    <w:rsid w:val="00094D89"/>
    <w:rsid w:val="000B0777"/>
    <w:rsid w:val="000D6AB8"/>
    <w:rsid w:val="001316DE"/>
    <w:rsid w:val="00157396"/>
    <w:rsid w:val="001604A1"/>
    <w:rsid w:val="00165906"/>
    <w:rsid w:val="00166BDD"/>
    <w:rsid w:val="00196E21"/>
    <w:rsid w:val="001F0E8A"/>
    <w:rsid w:val="00212483"/>
    <w:rsid w:val="00220A1E"/>
    <w:rsid w:val="00250235"/>
    <w:rsid w:val="002A75E8"/>
    <w:rsid w:val="002F136F"/>
    <w:rsid w:val="00306F8A"/>
    <w:rsid w:val="00337AA8"/>
    <w:rsid w:val="003738BA"/>
    <w:rsid w:val="003E0143"/>
    <w:rsid w:val="00400F7B"/>
    <w:rsid w:val="00404544"/>
    <w:rsid w:val="004120B7"/>
    <w:rsid w:val="004537FC"/>
    <w:rsid w:val="004701A9"/>
    <w:rsid w:val="004D6CB7"/>
    <w:rsid w:val="00527CD1"/>
    <w:rsid w:val="005359E5"/>
    <w:rsid w:val="0056556D"/>
    <w:rsid w:val="00596CD0"/>
    <w:rsid w:val="005A51CE"/>
    <w:rsid w:val="005A67A8"/>
    <w:rsid w:val="005C2FE7"/>
    <w:rsid w:val="005F544C"/>
    <w:rsid w:val="00645F54"/>
    <w:rsid w:val="00653DAB"/>
    <w:rsid w:val="00697165"/>
    <w:rsid w:val="006A12B7"/>
    <w:rsid w:val="006F11A6"/>
    <w:rsid w:val="00726214"/>
    <w:rsid w:val="00744798"/>
    <w:rsid w:val="007654CF"/>
    <w:rsid w:val="0077219D"/>
    <w:rsid w:val="0078691D"/>
    <w:rsid w:val="007E28A7"/>
    <w:rsid w:val="00814EA9"/>
    <w:rsid w:val="00837953"/>
    <w:rsid w:val="00852928"/>
    <w:rsid w:val="00880256"/>
    <w:rsid w:val="008A45DC"/>
    <w:rsid w:val="008A6DE4"/>
    <w:rsid w:val="00941911"/>
    <w:rsid w:val="00956A5F"/>
    <w:rsid w:val="0096664A"/>
    <w:rsid w:val="00970209"/>
    <w:rsid w:val="00A11FB4"/>
    <w:rsid w:val="00A13837"/>
    <w:rsid w:val="00A70925"/>
    <w:rsid w:val="00AA4BBE"/>
    <w:rsid w:val="00AB5770"/>
    <w:rsid w:val="00AB5A90"/>
    <w:rsid w:val="00AE3DDF"/>
    <w:rsid w:val="00B64098"/>
    <w:rsid w:val="00BA6C0C"/>
    <w:rsid w:val="00BB0914"/>
    <w:rsid w:val="00BB5362"/>
    <w:rsid w:val="00C407D7"/>
    <w:rsid w:val="00C72116"/>
    <w:rsid w:val="00E24E72"/>
    <w:rsid w:val="00E65A61"/>
    <w:rsid w:val="00E75B04"/>
    <w:rsid w:val="00E91441"/>
    <w:rsid w:val="00EA436F"/>
    <w:rsid w:val="00F35683"/>
    <w:rsid w:val="00F42D1E"/>
    <w:rsid w:val="00F57D87"/>
    <w:rsid w:val="00F71AC6"/>
    <w:rsid w:val="00FC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5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A45DC"/>
    <w:pPr>
      <w:widowControl w:val="0"/>
      <w:suppressLineNumbers/>
      <w:spacing w:line="100" w:lineRule="atLeast"/>
    </w:pPr>
    <w:rPr>
      <w:rFonts w:ascii="Arial" w:hAnsi="Arial" w:cs="Arial"/>
      <w:kern w:val="2"/>
      <w:sz w:val="21"/>
      <w:szCs w:val="21"/>
      <w:lang w:eastAsia="ar-SA"/>
    </w:rPr>
  </w:style>
  <w:style w:type="paragraph" w:styleId="a3">
    <w:name w:val="Balloon Text"/>
    <w:basedOn w:val="a"/>
    <w:semiHidden/>
    <w:rsid w:val="00E75B0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A12B7"/>
    <w:pPr>
      <w:jc w:val="center"/>
    </w:pPr>
    <w:rPr>
      <w:rFonts w:eastAsia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6A12B7"/>
    <w:rPr>
      <w:b/>
      <w:sz w:val="28"/>
    </w:rPr>
  </w:style>
  <w:style w:type="paragraph" w:styleId="2">
    <w:name w:val="Body Text 2"/>
    <w:basedOn w:val="a"/>
    <w:link w:val="20"/>
    <w:rsid w:val="006A12B7"/>
    <w:pPr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A12B7"/>
    <w:rPr>
      <w:sz w:val="28"/>
    </w:rPr>
  </w:style>
  <w:style w:type="paragraph" w:styleId="21">
    <w:name w:val="Body Text Indent 2"/>
    <w:basedOn w:val="a"/>
    <w:link w:val="22"/>
    <w:rsid w:val="006A12B7"/>
    <w:pPr>
      <w:ind w:firstLine="720"/>
      <w:jc w:val="both"/>
    </w:pPr>
    <w:rPr>
      <w:rFonts w:eastAsia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A12B7"/>
    <w:rPr>
      <w:sz w:val="28"/>
    </w:rPr>
  </w:style>
  <w:style w:type="paragraph" w:styleId="a6">
    <w:name w:val="Title"/>
    <w:basedOn w:val="a"/>
    <w:link w:val="a7"/>
    <w:qFormat/>
    <w:rsid w:val="006A12B7"/>
    <w:pPr>
      <w:jc w:val="center"/>
    </w:pPr>
    <w:rPr>
      <w:rFonts w:eastAsia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6A12B7"/>
    <w:rPr>
      <w:sz w:val="28"/>
    </w:rPr>
  </w:style>
  <w:style w:type="paragraph" w:customStyle="1" w:styleId="a8">
    <w:name w:val="Знак Знак Знак Знак"/>
    <w:basedOn w:val="a"/>
    <w:autoRedefine/>
    <w:rsid w:val="00A13837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12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61BE-1304-4FDA-8CA2-5F4C6D73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roadpolice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Admin</cp:lastModifiedBy>
  <cp:revision>2</cp:revision>
  <cp:lastPrinted>2017-08-16T12:08:00Z</cp:lastPrinted>
  <dcterms:created xsi:type="dcterms:W3CDTF">2017-08-16T12:12:00Z</dcterms:created>
  <dcterms:modified xsi:type="dcterms:W3CDTF">2017-08-16T12:12:00Z</dcterms:modified>
</cp:coreProperties>
</file>